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</w:rPr>
      </w:pPr>
    </w:p>
    <w:tbl>
      <w:tblPr>
        <w:tblStyle w:val="4"/>
        <w:tblW w:w="1458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67"/>
        <w:gridCol w:w="1666"/>
        <w:gridCol w:w="1463"/>
        <w:gridCol w:w="2171"/>
        <w:gridCol w:w="2043"/>
        <w:gridCol w:w="1907"/>
        <w:gridCol w:w="1699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开发企业名称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成品住宅楼栋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造价咨询报告编号</w:t>
            </w:r>
          </w:p>
        </w:tc>
        <w:tc>
          <w:tcPr>
            <w:tcW w:w="609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造价咨询报告核定的成品住宅装修价格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（现代风格，适用于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A01、A03、E-02</w:t>
            </w:r>
            <w:r>
              <w:rPr>
                <w:rFonts w:hint="eastAsia"/>
                <w:sz w:val="24"/>
                <w:szCs w:val="24"/>
              </w:rPr>
              <w:t>户型）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方案二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（新中式风格，适用于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A02、E-01</w:t>
            </w:r>
            <w:r>
              <w:rPr>
                <w:rFonts w:hint="eastAsia"/>
                <w:sz w:val="24"/>
                <w:szCs w:val="24"/>
              </w:rPr>
              <w:t>户型）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成都嘉昱房地产有限责任公司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大安东路1号万和悦庭1、2、3号楼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1#、2#、3#楼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四川中砝建设咨询有限公司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中砝</w:t>
            </w:r>
            <w:r>
              <w:rPr>
                <w:rFonts w:hint="default" w:ascii="New Century Schoolbook" w:hAnsi="New Century Schoolbook" w:cs="New Century Schoolbook"/>
                <w:sz w:val="24"/>
                <w:szCs w:val="24"/>
              </w:rPr>
              <w:t>kctwt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1806001</w:t>
            </w:r>
            <w:r>
              <w:rPr>
                <w:rFonts w:hint="default" w:ascii="New Century Schoolbook" w:hAnsi="New Century Schoolbook" w:cs="New Century Schoolbook"/>
                <w:sz w:val="24"/>
                <w:szCs w:val="24"/>
              </w:rPr>
              <w:t>-k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New Century Schoolbook" w:hAnsi="New Century Schoolbook" w:cs="New Century Schoolbook"/>
                <w:sz w:val="24"/>
                <w:szCs w:val="24"/>
              </w:rPr>
              <w:t>qd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default" w:ascii="New Century Schoolbook" w:hAnsi="New Century Schoolbook" w:cs="New Century Schoolbook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3849.26</w:t>
            </w:r>
          </w:p>
        </w:tc>
        <w:tc>
          <w:tcPr>
            <w:tcW w:w="1907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3849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.26</w:t>
            </w:r>
          </w:p>
        </w:tc>
        <w:tc>
          <w:tcPr>
            <w:tcW w:w="1699" w:type="dxa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New Century Schoolbook"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D6"/>
    <w:rsid w:val="0016445F"/>
    <w:rsid w:val="001E6DEC"/>
    <w:rsid w:val="00271842"/>
    <w:rsid w:val="00372E9F"/>
    <w:rsid w:val="006630B7"/>
    <w:rsid w:val="00943F36"/>
    <w:rsid w:val="009B63D6"/>
    <w:rsid w:val="00B30E4F"/>
    <w:rsid w:val="00C170B2"/>
    <w:rsid w:val="34DE1DD5"/>
    <w:rsid w:val="7B2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6</TotalTime>
  <ScaleCrop>false</ScaleCrop>
  <LinksUpToDate>false</LinksUpToDate>
  <CharactersWithSpaces>228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2018-12-27T07:23:00Z</dcterms:created>
  <dc:creator>李贺（北方产品营造中心研发模块）</dc:creator>
  <cp:lastModifiedBy>Administrator</cp:lastModifiedBy>
  <dcterms:modified xsi:type="dcterms:W3CDTF">2018-12-28T06:31:09Z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