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1710"/>
        <w:gridCol w:w="3033"/>
        <w:gridCol w:w="1828"/>
        <w:gridCol w:w="1597"/>
        <w:gridCol w:w="1846"/>
        <w:gridCol w:w="1819"/>
        <w:gridCol w:w="1875"/>
      </w:tblGrid>
      <w:tr w:rsidR="0046556B">
        <w:trPr>
          <w:trHeight w:val="618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                        开发企业名称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项目名称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成品住宅楼栋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工程造价咨询服务机构名称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造价咨询报告编号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造价咨询报告核定的成品住宅装修价格（元/㎡）</w:t>
            </w:r>
          </w:p>
        </w:tc>
      </w:tr>
      <w:tr w:rsidR="006D557D">
        <w:trPr>
          <w:trHeight w:val="1688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方案一（蒂芙尼的早餐风格，适用于A户型）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方案二（秋收风格，适用于B户型）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方案三（爱马仕风格，适用于C、C1、C2户型）</w:t>
            </w:r>
            <w:bookmarkStart w:id="0" w:name="_GoBack"/>
            <w:bookmarkEnd w:id="0"/>
          </w:p>
        </w:tc>
      </w:tr>
      <w:tr w:rsidR="006D557D">
        <w:trPr>
          <w:trHeight w:val="11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成都碧桂园瑞丰置业有限公司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286786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碧桂园锦熙府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1#-12#楼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四川中砝建设咨询有限公司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470A48">
            <w:pPr>
              <w:widowControl/>
              <w:ind w:firstLineChars="98" w:firstLine="315"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/>
              </w:rPr>
              <w:t>中砝kctwt1811004-k6jz001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  <w:t>3120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  <w:t>3120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0A48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0A48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/>
              </w:rPr>
              <w:t>3120</w:t>
            </w:r>
          </w:p>
        </w:tc>
      </w:tr>
    </w:tbl>
    <w:p w:rsidR="0046556B" w:rsidRDefault="0046556B"/>
    <w:sectPr w:rsidR="0046556B" w:rsidSect="00C338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B5" w:rsidRDefault="00B454B5" w:rsidP="001E3E5D">
      <w:r>
        <w:separator/>
      </w:r>
    </w:p>
  </w:endnote>
  <w:endnote w:type="continuationSeparator" w:id="0">
    <w:p w:rsidR="00B454B5" w:rsidRDefault="00B454B5" w:rsidP="001E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B5" w:rsidRDefault="00B454B5" w:rsidP="001E3E5D">
      <w:r>
        <w:separator/>
      </w:r>
    </w:p>
  </w:footnote>
  <w:footnote w:type="continuationSeparator" w:id="0">
    <w:p w:rsidR="00B454B5" w:rsidRDefault="00B454B5" w:rsidP="001E3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194589"/>
    <w:rsid w:val="001E3E5D"/>
    <w:rsid w:val="00286786"/>
    <w:rsid w:val="002E60C6"/>
    <w:rsid w:val="0046556B"/>
    <w:rsid w:val="00470A48"/>
    <w:rsid w:val="006D557D"/>
    <w:rsid w:val="00823F5B"/>
    <w:rsid w:val="008762B4"/>
    <w:rsid w:val="00B454B5"/>
    <w:rsid w:val="00C33832"/>
    <w:rsid w:val="00ED131B"/>
    <w:rsid w:val="00FC3171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WORKGROUP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6</cp:revision>
  <dcterms:created xsi:type="dcterms:W3CDTF">2018-11-12T09:25:00Z</dcterms:created>
  <dcterms:modified xsi:type="dcterms:W3CDTF">2019-05-14T08:26:00Z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