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434" w:tblpY="2222"/>
        <w:tblOverlap w:val="never"/>
        <w:tblW w:w="1544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88"/>
        <w:gridCol w:w="1780"/>
        <w:gridCol w:w="2977"/>
        <w:gridCol w:w="2268"/>
        <w:gridCol w:w="1984"/>
        <w:gridCol w:w="2114"/>
        <w:gridCol w:w="1835"/>
      </w:tblGrid>
      <w:tr w:rsidR="005764A2" w:rsidTr="005764A2">
        <w:trPr>
          <w:trHeight w:val="1533"/>
        </w:trPr>
        <w:tc>
          <w:tcPr>
            <w:tcW w:w="2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4A2" w:rsidRPr="00050395" w:rsidRDefault="005764A2" w:rsidP="005764A2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bookmarkStart w:id="0" w:name="_GoBack" w:colFirst="0" w:colLast="7"/>
            <w:r w:rsidRPr="00050395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 xml:space="preserve">                           开发企业名称</w:t>
            </w:r>
          </w:p>
        </w:tc>
        <w:tc>
          <w:tcPr>
            <w:tcW w:w="1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4A2" w:rsidRPr="00050395" w:rsidRDefault="005764A2" w:rsidP="005764A2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kern w:val="0"/>
                <w:sz w:val="32"/>
                <w:szCs w:val="32"/>
              </w:rPr>
            </w:pPr>
          </w:p>
          <w:p w:rsidR="005764A2" w:rsidRPr="00050395" w:rsidRDefault="005764A2" w:rsidP="005764A2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050395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64A2" w:rsidRPr="00050395" w:rsidRDefault="005764A2" w:rsidP="005764A2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kern w:val="0"/>
                <w:sz w:val="32"/>
                <w:szCs w:val="32"/>
              </w:rPr>
            </w:pPr>
          </w:p>
          <w:p w:rsidR="005764A2" w:rsidRPr="00050395" w:rsidRDefault="005764A2" w:rsidP="005764A2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050395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成品住宅楼栋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64A2" w:rsidRPr="00050395" w:rsidRDefault="005764A2" w:rsidP="005764A2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050395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工程造价咨询服务机构名称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64A2" w:rsidRPr="00050395" w:rsidRDefault="005764A2" w:rsidP="005764A2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050395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造价咨询报告编号</w:t>
            </w:r>
          </w:p>
        </w:tc>
        <w:tc>
          <w:tcPr>
            <w:tcW w:w="39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4A2" w:rsidRDefault="005764A2" w:rsidP="005764A2">
            <w:r w:rsidRPr="00050395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造价咨询报告核定的成品住宅装修价格（元/㎡）</w:t>
            </w:r>
          </w:p>
          <w:p w:rsidR="005764A2" w:rsidRPr="005764A2" w:rsidRDefault="005764A2" w:rsidP="005764A2">
            <w:pPr>
              <w:ind w:firstLineChars="200" w:firstLine="420"/>
            </w:pPr>
          </w:p>
        </w:tc>
      </w:tr>
      <w:tr w:rsidR="005764A2" w:rsidTr="005764A2">
        <w:trPr>
          <w:trHeight w:val="1754"/>
        </w:trPr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4A2" w:rsidRPr="00050395" w:rsidRDefault="005764A2" w:rsidP="005764A2">
            <w:pPr>
              <w:jc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4A2" w:rsidRPr="00050395" w:rsidRDefault="005764A2" w:rsidP="005764A2">
            <w:pPr>
              <w:jc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64A2" w:rsidRPr="00050395" w:rsidRDefault="005764A2" w:rsidP="005764A2">
            <w:pPr>
              <w:jc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64A2" w:rsidRPr="00050395" w:rsidRDefault="005764A2" w:rsidP="005764A2">
            <w:pPr>
              <w:jc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64A2" w:rsidRPr="00050395" w:rsidRDefault="005764A2" w:rsidP="005764A2">
            <w:pPr>
              <w:jc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4A2" w:rsidRPr="00050395" w:rsidRDefault="005764A2" w:rsidP="005764A2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5764A2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方案一(现代风格，适用于A-1、A-3、B、B’、D、E户型)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4A2" w:rsidRPr="00050395" w:rsidRDefault="005764A2" w:rsidP="005764A2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5764A2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方案一(现代风格，适用于A-1、A-3、B、B’、D、E户型)</w:t>
            </w:r>
          </w:p>
        </w:tc>
      </w:tr>
      <w:tr w:rsidR="005764A2" w:rsidTr="005764A2">
        <w:trPr>
          <w:trHeight w:val="2782"/>
        </w:trPr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4A2" w:rsidRPr="00050395" w:rsidRDefault="005764A2" w:rsidP="005764A2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5764A2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成都圣沅投资有限责任公司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4A2" w:rsidRPr="00050395" w:rsidRDefault="005764A2" w:rsidP="005764A2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5764A2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成都后花园四期城市商业广场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4A2" w:rsidRPr="00050395" w:rsidRDefault="005764A2" w:rsidP="005764A2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5764A2">
              <w:rPr>
                <w:rFonts w:asciiTheme="minorEastAsia" w:hAnsiTheme="minorEastAsia" w:cs="华文楷体" w:hint="eastAsia"/>
                <w:b/>
                <w:color w:val="000000"/>
                <w:sz w:val="32"/>
                <w:szCs w:val="32"/>
              </w:rPr>
              <w:t>1#、2#、6#楼</w:t>
            </w:r>
            <w:r w:rsidRPr="00050395"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4A2" w:rsidRPr="00050395" w:rsidRDefault="005764A2" w:rsidP="005764A2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5764A2">
              <w:rPr>
                <w:rFonts w:asciiTheme="minorEastAsia" w:hAnsiTheme="minorEastAsia" w:cs="华文楷体" w:hint="eastAsia"/>
                <w:b/>
                <w:color w:val="000000"/>
                <w:sz w:val="32"/>
                <w:szCs w:val="32"/>
              </w:rPr>
              <w:t>成都怡建工程咨询代理有限公司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4A2" w:rsidRPr="00050395" w:rsidRDefault="005764A2" w:rsidP="005764A2">
            <w:pPr>
              <w:widowControl/>
              <w:jc w:val="left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5764A2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川怡建价字【2018】JZ008号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4A2" w:rsidRPr="00050395" w:rsidRDefault="005764A2" w:rsidP="005764A2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5764A2">
              <w:rPr>
                <w:rFonts w:asciiTheme="minorEastAsia" w:hAnsiTheme="minorEastAsia" w:cs="华文楷体"/>
                <w:b/>
                <w:color w:val="000000"/>
                <w:kern w:val="0"/>
                <w:sz w:val="32"/>
                <w:szCs w:val="32"/>
              </w:rPr>
              <w:t>2714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4A2" w:rsidRPr="00050395" w:rsidRDefault="005764A2" w:rsidP="005764A2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471196">
              <w:rPr>
                <w:rFonts w:asciiTheme="minorEastAsia" w:hAnsiTheme="minorEastAsia" w:cs="华文楷体"/>
                <w:b/>
                <w:color w:val="000000"/>
                <w:kern w:val="0"/>
                <w:sz w:val="32"/>
                <w:szCs w:val="32"/>
              </w:rPr>
              <w:t>2714</w:t>
            </w:r>
          </w:p>
        </w:tc>
      </w:tr>
      <w:bookmarkEnd w:id="0"/>
    </w:tbl>
    <w:p w:rsidR="0046556B" w:rsidRDefault="0046556B"/>
    <w:sectPr w:rsidR="0046556B" w:rsidSect="00AA2EB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2542" w:rsidRDefault="00432542" w:rsidP="009C0E81">
      <w:r>
        <w:separator/>
      </w:r>
    </w:p>
  </w:endnote>
  <w:endnote w:type="continuationSeparator" w:id="0">
    <w:p w:rsidR="00432542" w:rsidRDefault="00432542" w:rsidP="009C0E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2542" w:rsidRDefault="00432542" w:rsidP="009C0E81">
      <w:r>
        <w:separator/>
      </w:r>
    </w:p>
  </w:footnote>
  <w:footnote w:type="continuationSeparator" w:id="0">
    <w:p w:rsidR="00432542" w:rsidRDefault="00432542" w:rsidP="009C0E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46556B"/>
    <w:rsid w:val="00050395"/>
    <w:rsid w:val="00081A0A"/>
    <w:rsid w:val="001A1510"/>
    <w:rsid w:val="00432542"/>
    <w:rsid w:val="0046556B"/>
    <w:rsid w:val="00471196"/>
    <w:rsid w:val="005764A2"/>
    <w:rsid w:val="006A6F40"/>
    <w:rsid w:val="006D557D"/>
    <w:rsid w:val="008922FE"/>
    <w:rsid w:val="009C0E81"/>
    <w:rsid w:val="009C256B"/>
    <w:rsid w:val="00AA2EB8"/>
    <w:rsid w:val="00BC7AD4"/>
    <w:rsid w:val="00C510D6"/>
    <w:rsid w:val="00CF2E00"/>
    <w:rsid w:val="00D664D1"/>
    <w:rsid w:val="00DE6029"/>
    <w:rsid w:val="00E0778E"/>
    <w:rsid w:val="00E524BB"/>
    <w:rsid w:val="00FC6022"/>
    <w:rsid w:val="7FF34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2E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C0E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C0E8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9C0E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C0E8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3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17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8513">
                  <w:marLeft w:val="0"/>
                  <w:marRight w:val="0"/>
                  <w:marTop w:val="18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37</Words>
  <Characters>211</Characters>
  <Application>Microsoft Office Word</Application>
  <DocSecurity>0</DocSecurity>
  <Lines>1</Lines>
  <Paragraphs>1</Paragraphs>
  <ScaleCrop>false</ScaleCrop>
  <Company>WORKGROUP</Company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GTR</dc:creator>
  <cp:lastModifiedBy>DELL</cp:lastModifiedBy>
  <cp:revision>12</cp:revision>
  <dcterms:created xsi:type="dcterms:W3CDTF">2014-10-29T12:08:00Z</dcterms:created>
  <dcterms:modified xsi:type="dcterms:W3CDTF">2019-01-18T07:56:00Z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