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386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1418"/>
        <w:gridCol w:w="1100"/>
        <w:gridCol w:w="1234"/>
        <w:gridCol w:w="1351"/>
        <w:gridCol w:w="141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开发企业名称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成品住宅楼栋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工程造价咨询服务机构名称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造价咨询报告编号</w:t>
            </w:r>
          </w:p>
        </w:tc>
        <w:tc>
          <w:tcPr>
            <w:tcW w:w="40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造价咨询报告核定的成品住宅装修价格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（元</w:t>
            </w:r>
            <w:r>
              <w:rPr>
                <w:rFonts w:ascii="楷体" w:hAnsi="楷体" w:eastAsia="楷体" w:cs="楷体"/>
                <w:sz w:val="24"/>
                <w:szCs w:val="24"/>
              </w:rPr>
              <w:t>/m</w:t>
            </w:r>
            <w:r>
              <w:rPr>
                <w:rFonts w:ascii="楷体" w:hAnsi="楷体" w:eastAsia="楷体" w:cs="楷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方案一          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法式风格一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，适用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B1、B3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户型）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方案二          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法式风格二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，适用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B2、B4、C1、C2、C3、C4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户型）       </w:t>
            </w:r>
          </w:p>
        </w:tc>
        <w:tc>
          <w:tcPr>
            <w:tcW w:w="1295" w:type="dxa"/>
          </w:tcPr>
          <w:p>
            <w:pPr>
              <w:spacing w:line="24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59" w:type="dxa"/>
          </w:tcPr>
          <w:p>
            <w:pPr>
              <w:spacing w:line="240" w:lineRule="exact"/>
              <w:rPr>
                <w:rFonts w:ascii="Times New Roman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成都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  <w:t>浙中大地产</w:t>
            </w: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有限公司</w:t>
            </w:r>
          </w:p>
        </w:tc>
        <w:tc>
          <w:tcPr>
            <w:tcW w:w="850" w:type="dxa"/>
          </w:tcPr>
          <w:p>
            <w:pPr>
              <w:spacing w:line="240" w:lineRule="exact"/>
              <w:rPr>
                <w:rFonts w:hint="eastAsia" w:ascii="Times New Roman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  <w:t>中大文儒德项目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val="en-US" w:eastAsia="zh-CN"/>
              </w:rPr>
              <w:t>5、6#楼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distribute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#、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#楼</w:t>
            </w:r>
          </w:p>
        </w:tc>
        <w:tc>
          <w:tcPr>
            <w:tcW w:w="1100" w:type="dxa"/>
          </w:tcPr>
          <w:p>
            <w:pPr>
              <w:spacing w:line="240" w:lineRule="exact"/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  <w:t>成都衡泰工程造价咨询有限公司</w:t>
            </w:r>
          </w:p>
        </w:tc>
        <w:tc>
          <w:tcPr>
            <w:tcW w:w="1234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  <w:t>衡泰评审</w:t>
            </w: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【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】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val="en-US" w:eastAsia="zh-CN"/>
              </w:rPr>
              <w:t>93</w:t>
            </w: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号</w:t>
            </w: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99.00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99.00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C"/>
    <w:rsid w:val="00585AB8"/>
    <w:rsid w:val="008C769F"/>
    <w:rsid w:val="00BE510B"/>
    <w:rsid w:val="00D508B4"/>
    <w:rsid w:val="00FB1C2C"/>
    <w:rsid w:val="3BA3571E"/>
    <w:rsid w:val="74E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6</TotalTime>
  <ScaleCrop>false</ScaleCrop>
  <LinksUpToDate>false</LinksUpToDate>
  <CharactersWithSpaces>225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2018-11-08T08:06:00Z</dcterms:created>
  <dc:creator>Windows 用户</dc:creator>
  <cp:lastModifiedBy>郭文成</cp:lastModifiedBy>
  <dcterms:modified xsi:type="dcterms:W3CDTF">2018-11-12T09:37:46Z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