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C5" w:rsidRDefault="00D121C5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:rsidR="00D121C5" w:rsidRDefault="000541EE">
      <w:pPr>
        <w:spacing w:line="560" w:lineRule="exact"/>
        <w:ind w:firstLineChars="350" w:firstLine="1680"/>
        <w:rPr>
          <w:rFonts w:ascii="楷体" w:eastAsia="楷体" w:hAnsi="楷体" w:cs="楷体"/>
          <w:sz w:val="48"/>
          <w:szCs w:val="48"/>
        </w:rPr>
      </w:pPr>
      <w:r>
        <w:rPr>
          <w:rFonts w:ascii="楷体" w:eastAsia="楷体" w:hAnsi="楷体" w:cs="楷体" w:hint="eastAsia"/>
          <w:sz w:val="48"/>
          <w:szCs w:val="48"/>
        </w:rPr>
        <w:t>新津县</w:t>
      </w:r>
      <w:r>
        <w:rPr>
          <w:rFonts w:ascii="楷体" w:eastAsia="楷体" w:hAnsi="楷体" w:cs="楷体"/>
          <w:sz w:val="48"/>
          <w:szCs w:val="48"/>
        </w:rPr>
        <w:t>成品住宅装修工程造价咨询报告收件回执单</w:t>
      </w:r>
    </w:p>
    <w:p w:rsidR="00217D82" w:rsidRDefault="00217D82" w:rsidP="00217D82">
      <w:pPr>
        <w:spacing w:line="560" w:lineRule="exact"/>
        <w:ind w:firstLineChars="850" w:firstLine="2040"/>
        <w:rPr>
          <w:rFonts w:ascii="楷体" w:eastAsia="楷体" w:hAnsi="楷体" w:cs="楷体"/>
          <w:sz w:val="24"/>
          <w:szCs w:val="24"/>
        </w:rPr>
      </w:pPr>
    </w:p>
    <w:p w:rsidR="00D121C5" w:rsidRDefault="000541EE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                 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D121C5">
        <w:trPr>
          <w:trHeight w:val="983"/>
        </w:trPr>
        <w:tc>
          <w:tcPr>
            <w:tcW w:w="1809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D121C5" w:rsidRDefault="00D121C5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D121C5">
        <w:trPr>
          <w:trHeight w:val="1464"/>
        </w:trPr>
        <w:tc>
          <w:tcPr>
            <w:tcW w:w="1809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D121C5" w:rsidRDefault="000541EE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D121C5" w:rsidRDefault="000541EE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D121C5" w:rsidRDefault="000541EE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D121C5">
        <w:trPr>
          <w:trHeight w:val="2279"/>
        </w:trPr>
        <w:tc>
          <w:tcPr>
            <w:tcW w:w="1809" w:type="dxa"/>
          </w:tcPr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121C5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/>
                <w:sz w:val="24"/>
                <w:szCs w:val="24"/>
              </w:rPr>
              <w:t>成都中晖投资有限公司</w:t>
            </w:r>
          </w:p>
        </w:tc>
        <w:tc>
          <w:tcPr>
            <w:tcW w:w="2074" w:type="dxa"/>
          </w:tcPr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121C5" w:rsidRP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/>
                <w:sz w:val="24"/>
                <w:szCs w:val="24"/>
              </w:rPr>
              <w:t>龙光玖龙府二期</w:t>
            </w:r>
          </w:p>
        </w:tc>
        <w:tc>
          <w:tcPr>
            <w:tcW w:w="2131" w:type="dxa"/>
          </w:tcPr>
          <w:p w:rsidR="00D121C5" w:rsidRDefault="00D121C5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67F79" w:rsidRDefault="00245269" w:rsidP="00245269">
            <w:pPr>
              <w:spacing w:line="240" w:lineRule="exact"/>
              <w:ind w:firstLineChars="300" w:firstLine="72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1-17</w:t>
            </w:r>
            <w:r w:rsid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栋</w:t>
            </w:r>
          </w:p>
        </w:tc>
        <w:tc>
          <w:tcPr>
            <w:tcW w:w="1227" w:type="dxa"/>
          </w:tcPr>
          <w:p w:rsidR="000541EE" w:rsidRDefault="000541EE" w:rsidP="000541EE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0541EE" w:rsidRDefault="000541EE" w:rsidP="000541EE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0541EE" w:rsidRPr="000541EE" w:rsidRDefault="000541EE" w:rsidP="000541EE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 w:rsidRPr="000541EE">
              <w:rPr>
                <w:rFonts w:ascii="Times New Roman" w:eastAsia="楷体" w:hAnsi="楷体" w:cs="楷体" w:hint="eastAsia"/>
                <w:sz w:val="24"/>
                <w:szCs w:val="24"/>
              </w:rPr>
              <w:t>四川开元工程项目管理咨询有限公司</w:t>
            </w:r>
          </w:p>
          <w:p w:rsidR="00D121C5" w:rsidRPr="000541EE" w:rsidRDefault="00D121C5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41EE" w:rsidRDefault="000541EE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0541EE" w:rsidRDefault="000541EE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121C5" w:rsidRPr="000541EE" w:rsidRDefault="000541EE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开元控字（</w:t>
            </w: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2018</w:t>
            </w: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）川第</w:t>
            </w: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00117</w:t>
            </w: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vAlign w:val="center"/>
          </w:tcPr>
          <w:p w:rsidR="00D121C5" w:rsidRDefault="00767F7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3056.11</w:t>
            </w:r>
          </w:p>
        </w:tc>
        <w:tc>
          <w:tcPr>
            <w:tcW w:w="1400" w:type="dxa"/>
            <w:vAlign w:val="center"/>
          </w:tcPr>
          <w:p w:rsidR="00D121C5" w:rsidRDefault="00767F7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3053.77</w:t>
            </w:r>
          </w:p>
        </w:tc>
        <w:tc>
          <w:tcPr>
            <w:tcW w:w="1313" w:type="dxa"/>
            <w:vAlign w:val="center"/>
          </w:tcPr>
          <w:p w:rsidR="00D121C5" w:rsidRDefault="00767F7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3056.16</w:t>
            </w:r>
          </w:p>
        </w:tc>
      </w:tr>
    </w:tbl>
    <w:p w:rsidR="00D121C5" w:rsidRDefault="00D121C5" w:rsidP="00217D82">
      <w:bookmarkStart w:id="0" w:name="_GoBack"/>
      <w:bookmarkEnd w:id="0"/>
    </w:p>
    <w:sectPr w:rsidR="00D121C5" w:rsidSect="008B4D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0E3" w:rsidRDefault="00D610E3" w:rsidP="00245269">
      <w:r>
        <w:separator/>
      </w:r>
    </w:p>
  </w:endnote>
  <w:endnote w:type="continuationSeparator" w:id="0">
    <w:p w:rsidR="00D610E3" w:rsidRDefault="00D610E3" w:rsidP="0024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0E3" w:rsidRDefault="00D610E3" w:rsidP="00245269">
      <w:r>
        <w:separator/>
      </w:r>
    </w:p>
  </w:footnote>
  <w:footnote w:type="continuationSeparator" w:id="0">
    <w:p w:rsidR="00D610E3" w:rsidRDefault="00D610E3" w:rsidP="00245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541EE"/>
    <w:rsid w:val="00083B58"/>
    <w:rsid w:val="00217D82"/>
    <w:rsid w:val="00245269"/>
    <w:rsid w:val="00374508"/>
    <w:rsid w:val="003C76C4"/>
    <w:rsid w:val="00546C54"/>
    <w:rsid w:val="005C3C7A"/>
    <w:rsid w:val="007144F1"/>
    <w:rsid w:val="00767F79"/>
    <w:rsid w:val="00835A2A"/>
    <w:rsid w:val="008B4D44"/>
    <w:rsid w:val="00AB2A9F"/>
    <w:rsid w:val="00D121C5"/>
    <w:rsid w:val="00D155BC"/>
    <w:rsid w:val="00D610E3"/>
    <w:rsid w:val="00DC3348"/>
    <w:rsid w:val="00F841FB"/>
    <w:rsid w:val="17885C9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44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B4D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B4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B4D4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B4D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205</Characters>
  <Application>Microsoft Office Word</Application>
  <DocSecurity>0</DocSecurity>
  <Lines>1</Lines>
  <Paragraphs>1</Paragraphs>
  <ScaleCrop>false</ScaleCrop>
  <Company>Logan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cp:lastPrinted>2018-04-12T02:34:00Z</cp:lastPrinted>
  <dcterms:created xsi:type="dcterms:W3CDTF">2018-04-08T08:17:00Z</dcterms:created>
  <dcterms:modified xsi:type="dcterms:W3CDTF">2018-11-05T06:35:00Z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