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8D" w:rsidRDefault="0039308D">
      <w:pPr>
        <w:spacing w:line="240" w:lineRule="exact"/>
        <w:ind w:right="420"/>
        <w:rPr>
          <w:rFonts w:cs="Times New Roman"/>
          <w:color w:val="FF0000"/>
        </w:rPr>
      </w:pPr>
    </w:p>
    <w:tbl>
      <w:tblPr>
        <w:tblW w:w="0" w:type="auto"/>
        <w:jc w:val="center"/>
        <w:tblInd w:w="-2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15"/>
        <w:gridCol w:w="1559"/>
        <w:gridCol w:w="1435"/>
        <w:gridCol w:w="1967"/>
        <w:gridCol w:w="2410"/>
        <w:gridCol w:w="1417"/>
        <w:gridCol w:w="1134"/>
        <w:gridCol w:w="925"/>
      </w:tblGrid>
      <w:tr w:rsidR="0039308D" w:rsidTr="00E96760">
        <w:trPr>
          <w:trHeight w:val="312"/>
          <w:jc w:val="center"/>
        </w:trPr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开发企业名称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项目名称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成品住宅楼栋</w:t>
            </w:r>
          </w:p>
        </w:tc>
        <w:tc>
          <w:tcPr>
            <w:tcW w:w="196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工程造价咨询服务机构名称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造价咨询报告编号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造价咨询报告核定的成品住宅装修价格（元/m2）</w:t>
            </w:r>
          </w:p>
        </w:tc>
      </w:tr>
      <w:tr w:rsidR="0039308D" w:rsidTr="00E96760">
        <w:trPr>
          <w:trHeight w:val="312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347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</w:tr>
      <w:tr w:rsidR="00A57C77" w:rsidTr="00A57C77">
        <w:trPr>
          <w:trHeight w:val="1250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方案一          （适用于</w:t>
            </w:r>
            <w:r w:rsidR="0008725D">
              <w:rPr>
                <w:rFonts w:ascii="楷体" w:eastAsia="楷体" w:hAnsi="楷体" w:cs="楷体" w:hint="eastAsia"/>
                <w:color w:val="000000"/>
                <w:kern w:val="0"/>
              </w:rPr>
              <w:t>8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 w:rsidR="0008725D">
              <w:rPr>
                <w:rFonts w:ascii="楷体" w:eastAsia="楷体" w:hAnsi="楷体" w:cs="楷体" w:hint="eastAsia"/>
                <w:color w:val="000000"/>
                <w:kern w:val="0"/>
              </w:rPr>
              <w:t>9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>、1</w:t>
            </w:r>
            <w:r w:rsidR="0008725D">
              <w:rPr>
                <w:rFonts w:ascii="楷体" w:eastAsia="楷体" w:hAnsi="楷体" w:cs="楷体" w:hint="eastAsia"/>
                <w:color w:val="000000"/>
                <w:kern w:val="0"/>
              </w:rPr>
              <w:t>2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号楼）  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方案二          </w:t>
            </w:r>
            <w:r w:rsidR="0008725D">
              <w:rPr>
                <w:rFonts w:ascii="楷体" w:eastAsia="楷体" w:hAnsi="楷体" w:cs="楷体" w:hint="eastAsia"/>
                <w:color w:val="000000"/>
                <w:kern w:val="0"/>
              </w:rPr>
              <w:t xml:space="preserve">（适用于8、9、12号楼） 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   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方案三          </w:t>
            </w:r>
            <w:r w:rsidR="0008725D">
              <w:rPr>
                <w:rFonts w:ascii="楷体" w:eastAsia="楷体" w:hAnsi="楷体" w:cs="楷体" w:hint="eastAsia"/>
                <w:color w:val="000000"/>
                <w:kern w:val="0"/>
              </w:rPr>
              <w:t>（适用于8、9、12号楼）</w:t>
            </w:r>
          </w:p>
        </w:tc>
      </w:tr>
      <w:tr w:rsidR="00A57C77" w:rsidTr="00A57C77">
        <w:trPr>
          <w:trHeight w:val="1455"/>
          <w:jc w:val="center"/>
        </w:trPr>
        <w:tc>
          <w:tcPr>
            <w:tcW w:w="2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简阳嘉顺房地产开发有限公司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滨湖城</w:t>
            </w:r>
          </w:p>
        </w:tc>
        <w:tc>
          <w:tcPr>
            <w:tcW w:w="14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08725D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8</w:t>
            </w:r>
            <w:r w:rsidR="00A57C77">
              <w:rPr>
                <w:rFonts w:ascii="楷体" w:eastAsia="楷体" w:hAnsi="楷体" w:cs="楷体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9</w:t>
            </w:r>
            <w:r w:rsidR="00A57C77">
              <w:rPr>
                <w:rFonts w:cs="Times New Roman" w:hint="eastAsia"/>
                <w:color w:val="000000"/>
                <w:kern w:val="0"/>
              </w:rPr>
              <w:t>、</w:t>
            </w:r>
            <w:r w:rsidR="00A57C77">
              <w:rPr>
                <w:rFonts w:cs="Times New Roman" w:hint="eastAsia"/>
                <w:color w:val="000000"/>
                <w:kern w:val="0"/>
              </w:rPr>
              <w:t>1</w:t>
            </w:r>
            <w:r>
              <w:rPr>
                <w:rFonts w:cs="Times New Roman" w:hint="eastAsia"/>
                <w:color w:val="000000"/>
                <w:kern w:val="0"/>
              </w:rPr>
              <w:t>2</w:t>
            </w:r>
            <w:r w:rsidR="00A57C77">
              <w:rPr>
                <w:rFonts w:ascii="楷体" w:eastAsia="楷体" w:hAnsi="楷体" w:cs="楷体" w:hint="eastAsia"/>
                <w:color w:val="000000"/>
                <w:kern w:val="0"/>
              </w:rPr>
              <w:t>号楼</w:t>
            </w:r>
          </w:p>
        </w:tc>
        <w:tc>
          <w:tcPr>
            <w:tcW w:w="19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四川通达工程咨询有限公司</w:t>
            </w:r>
          </w:p>
        </w:tc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通达（2018）-2-035号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2560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FE26C9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2560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FE26C9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2560</w:t>
            </w:r>
          </w:p>
        </w:tc>
      </w:tr>
    </w:tbl>
    <w:p w:rsidR="0039308D" w:rsidRDefault="0039308D">
      <w:pPr>
        <w:rPr>
          <w:rFonts w:ascii="楷体" w:eastAsia="楷体" w:hAnsi="楷体" w:cs="Times New Roman"/>
          <w:sz w:val="24"/>
          <w:szCs w:val="24"/>
        </w:rPr>
      </w:pPr>
    </w:p>
    <w:sectPr w:rsidR="0039308D" w:rsidSect="00E9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1814" w:bottom="1474" w:left="1304" w:header="567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FF" w:rsidRDefault="00AB55FF" w:rsidP="00A57C77">
      <w:r>
        <w:separator/>
      </w:r>
    </w:p>
  </w:endnote>
  <w:endnote w:type="continuationSeparator" w:id="1">
    <w:p w:rsidR="00AB55FF" w:rsidRDefault="00AB55FF" w:rsidP="00A5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FF" w:rsidRDefault="00AB55FF" w:rsidP="00A57C77">
      <w:r>
        <w:separator/>
      </w:r>
    </w:p>
  </w:footnote>
  <w:footnote w:type="continuationSeparator" w:id="1">
    <w:p w:rsidR="00AB55FF" w:rsidRDefault="00AB55FF" w:rsidP="00A57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8725D"/>
    <w:rsid w:val="000E2B26"/>
    <w:rsid w:val="00112F16"/>
    <w:rsid w:val="0012049E"/>
    <w:rsid w:val="00124F04"/>
    <w:rsid w:val="00172752"/>
    <w:rsid w:val="001B7574"/>
    <w:rsid w:val="00220CD7"/>
    <w:rsid w:val="00266165"/>
    <w:rsid w:val="002863AF"/>
    <w:rsid w:val="003153DD"/>
    <w:rsid w:val="003257D5"/>
    <w:rsid w:val="0039308D"/>
    <w:rsid w:val="004944F6"/>
    <w:rsid w:val="004B7454"/>
    <w:rsid w:val="005026B1"/>
    <w:rsid w:val="005A5F35"/>
    <w:rsid w:val="00607446"/>
    <w:rsid w:val="00646812"/>
    <w:rsid w:val="0068465D"/>
    <w:rsid w:val="006A602A"/>
    <w:rsid w:val="006C187A"/>
    <w:rsid w:val="006E11D9"/>
    <w:rsid w:val="00700EB4"/>
    <w:rsid w:val="0070387C"/>
    <w:rsid w:val="00703BE4"/>
    <w:rsid w:val="0074358F"/>
    <w:rsid w:val="00757DCC"/>
    <w:rsid w:val="007B58BE"/>
    <w:rsid w:val="007F33D0"/>
    <w:rsid w:val="00837455"/>
    <w:rsid w:val="0083770B"/>
    <w:rsid w:val="0086253D"/>
    <w:rsid w:val="008C2BEC"/>
    <w:rsid w:val="00991766"/>
    <w:rsid w:val="009E6806"/>
    <w:rsid w:val="009F6368"/>
    <w:rsid w:val="00A16E56"/>
    <w:rsid w:val="00A27CB2"/>
    <w:rsid w:val="00A309CB"/>
    <w:rsid w:val="00A4016D"/>
    <w:rsid w:val="00A56899"/>
    <w:rsid w:val="00A57C77"/>
    <w:rsid w:val="00A61E3E"/>
    <w:rsid w:val="00AB55FF"/>
    <w:rsid w:val="00B60A0A"/>
    <w:rsid w:val="00B64870"/>
    <w:rsid w:val="00B846C1"/>
    <w:rsid w:val="00B9347C"/>
    <w:rsid w:val="00C228ED"/>
    <w:rsid w:val="00CB1ED3"/>
    <w:rsid w:val="00CE3562"/>
    <w:rsid w:val="00D0030C"/>
    <w:rsid w:val="00D22C49"/>
    <w:rsid w:val="00D26083"/>
    <w:rsid w:val="00DB4F78"/>
    <w:rsid w:val="00DD0420"/>
    <w:rsid w:val="00E2225F"/>
    <w:rsid w:val="00E27BE5"/>
    <w:rsid w:val="00E96760"/>
    <w:rsid w:val="00EA5B92"/>
    <w:rsid w:val="00EC3638"/>
    <w:rsid w:val="00EE05B1"/>
    <w:rsid w:val="00EE70C1"/>
    <w:rsid w:val="00F3296A"/>
    <w:rsid w:val="00F47732"/>
    <w:rsid w:val="00F903D3"/>
    <w:rsid w:val="00F9332F"/>
    <w:rsid w:val="00F97ACB"/>
    <w:rsid w:val="00FA6C27"/>
    <w:rsid w:val="00FC5A39"/>
    <w:rsid w:val="00FE26C9"/>
    <w:rsid w:val="00FE76C5"/>
    <w:rsid w:val="00FF1059"/>
    <w:rsid w:val="08970516"/>
    <w:rsid w:val="7C8C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B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locked/>
    <w:rsid w:val="00EE05B1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sid w:val="00EE05B1"/>
    <w:rPr>
      <w:rFonts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locked/>
    <w:rsid w:val="00EE05B1"/>
    <w:rPr>
      <w:rFonts w:cs="Calibri"/>
      <w:sz w:val="21"/>
      <w:szCs w:val="21"/>
    </w:rPr>
  </w:style>
  <w:style w:type="character" w:customStyle="1" w:styleId="2Char">
    <w:name w:val="标题 2 Char"/>
    <w:link w:val="2"/>
    <w:uiPriority w:val="9"/>
    <w:rsid w:val="00EE05B1"/>
    <w:rPr>
      <w:rFonts w:ascii="宋体" w:hAnsi="宋体" w:cs="宋体"/>
      <w:b/>
      <w:bCs/>
      <w:sz w:val="36"/>
      <w:szCs w:val="36"/>
    </w:rPr>
  </w:style>
  <w:style w:type="character" w:customStyle="1" w:styleId="Char1">
    <w:name w:val="页眉 Char"/>
    <w:link w:val="a5"/>
    <w:uiPriority w:val="99"/>
    <w:semiHidden/>
    <w:locked/>
    <w:rsid w:val="00EE05B1"/>
    <w:rPr>
      <w:rFonts w:cs="Times New Roman"/>
      <w:sz w:val="18"/>
      <w:szCs w:val="18"/>
    </w:rPr>
  </w:style>
  <w:style w:type="character" w:customStyle="1" w:styleId="font11">
    <w:name w:val="font11"/>
    <w:basedOn w:val="a0"/>
    <w:rsid w:val="00EE05B1"/>
    <w:rPr>
      <w:rFonts w:ascii="楷体" w:eastAsia="楷体" w:hAnsi="楷体" w:cs="楷体" w:hint="eastAsia"/>
      <w:i w:val="0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basedOn w:val="a0"/>
    <w:rsid w:val="00EE05B1"/>
    <w:rPr>
      <w:rFonts w:ascii="楷体" w:eastAsia="楷体" w:hAnsi="楷体" w:cs="楷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EE05B1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paragraph" w:styleId="a4">
    <w:name w:val="Date"/>
    <w:basedOn w:val="a"/>
    <w:next w:val="a"/>
    <w:link w:val="Char0"/>
    <w:uiPriority w:val="99"/>
    <w:rsid w:val="00EE05B1"/>
    <w:pPr>
      <w:ind w:leftChars="2500" w:left="100"/>
    </w:pPr>
    <w:rPr>
      <w:rFonts w:cs="Times New Roman"/>
      <w:kern w:val="0"/>
    </w:rPr>
  </w:style>
  <w:style w:type="paragraph" w:styleId="a5">
    <w:name w:val="header"/>
    <w:basedOn w:val="a"/>
    <w:link w:val="Char1"/>
    <w:uiPriority w:val="99"/>
    <w:semiHidden/>
    <w:rsid w:val="00EE0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3">
    <w:name w:val="footer"/>
    <w:basedOn w:val="a"/>
    <w:link w:val="Char"/>
    <w:uiPriority w:val="99"/>
    <w:semiHidden/>
    <w:rsid w:val="00EE05B1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何梁</dc:creator>
  <cp:lastModifiedBy>liven</cp:lastModifiedBy>
  <cp:revision>3</cp:revision>
  <cp:lastPrinted>2018-03-05T06:15:00Z</cp:lastPrinted>
  <dcterms:created xsi:type="dcterms:W3CDTF">2018-06-20T07:36:00Z</dcterms:created>
  <dcterms:modified xsi:type="dcterms:W3CDTF">2018-06-26T06:52:00Z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